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29C6D4D6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4B5076" w:rsidRPr="00FA5EE3">
        <w:rPr>
          <w:b/>
        </w:rPr>
        <w:t>Vybavení centrálního urgentního příjmu Pardubické nemocnice – ZDRAVOTNICKÝ NÁBYTEK</w:t>
      </w:r>
      <w:r w:rsidR="00914626">
        <w:rPr>
          <w:b/>
        </w:rPr>
        <w:t>“</w:t>
      </w:r>
    </w:p>
    <w:p w14:paraId="7DD44965" w14:textId="20B2D13C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4B5076" w:rsidRPr="00FA5EE3">
        <w:rPr>
          <w:b/>
        </w:rPr>
        <w:t>Vybavení centrálního urgentního příjmu Pardubické nemocnice – ZDRAVOTNICKÝ NÁBYTEK</w:t>
      </w:r>
    </w:p>
    <w:p w14:paraId="5410AB31" w14:textId="16EC33E8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4B5076" w:rsidRPr="00FA5EE3">
        <w:rPr>
          <w:b/>
        </w:rPr>
        <w:t>Vybavení centrálního urgentního příjmu Pardubické nemocnice – ZDRAVOTNICKÝ NÁBYTEK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AA374F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4B5076">
              <w:t xml:space="preserve"> </w:t>
            </w:r>
            <w:r w:rsidRPr="00E852A7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FE299" w14:textId="77777777" w:rsidR="00026F90" w:rsidRDefault="00026F90" w:rsidP="00C15B6A">
      <w:pPr>
        <w:spacing w:after="0" w:line="240" w:lineRule="auto"/>
      </w:pPr>
      <w:r>
        <w:separator/>
      </w:r>
    </w:p>
  </w:endnote>
  <w:endnote w:type="continuationSeparator" w:id="0">
    <w:p w14:paraId="2217FB10" w14:textId="77777777" w:rsidR="00026F90" w:rsidRDefault="00026F9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F49CF" w14:textId="77777777" w:rsidR="00026F90" w:rsidRDefault="00026F90" w:rsidP="00C15B6A">
      <w:pPr>
        <w:spacing w:after="0" w:line="240" w:lineRule="auto"/>
      </w:pPr>
      <w:r>
        <w:separator/>
      </w:r>
    </w:p>
  </w:footnote>
  <w:footnote w:type="continuationSeparator" w:id="0">
    <w:p w14:paraId="6F0360CB" w14:textId="77777777" w:rsidR="00026F90" w:rsidRDefault="00026F9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26F90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5076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2022-12-19T18:48:00Z</dcterms:modified>
</cp:coreProperties>
</file>